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66F3651B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FE2E58">
        <w:rPr>
          <w:sz w:val="24"/>
        </w:rPr>
        <w:t>Ekonomi dan Bisnis Islam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FE2E58" w14:paraId="5A236DEB" w14:textId="77777777" w:rsidTr="00FE2E58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3B9F55BC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Pengetahuan tentang Ayat Ekonomi</w:t>
            </w:r>
          </w:p>
        </w:tc>
        <w:tc>
          <w:tcPr>
            <w:tcW w:w="572" w:type="dxa"/>
          </w:tcPr>
          <w:p w14:paraId="74FA23B1" w14:textId="044B6132" w:rsidR="00FE2E58" w:rsidRDefault="00FE2E58" w:rsidP="00FE2E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355E6104" w14:textId="77777777" w:rsidTr="00FE2E58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6B0E8E86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Pengetahuan tentang Hadits Ekonomi</w:t>
            </w:r>
          </w:p>
        </w:tc>
        <w:tc>
          <w:tcPr>
            <w:tcW w:w="572" w:type="dxa"/>
          </w:tcPr>
          <w:p w14:paraId="7AD5503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1FD69471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1DC7B95A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Dasar-Dasar Ekonomi Islam</w:t>
            </w:r>
          </w:p>
        </w:tc>
        <w:tc>
          <w:tcPr>
            <w:tcW w:w="572" w:type="dxa"/>
          </w:tcPr>
          <w:p w14:paraId="428140D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67CAA244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35696025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Sejarah Pemikiran Ekonomi Islam</w:t>
            </w:r>
          </w:p>
        </w:tc>
        <w:tc>
          <w:tcPr>
            <w:tcW w:w="572" w:type="dxa"/>
          </w:tcPr>
          <w:p w14:paraId="3AFB208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0FDCBE82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072FCF08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Fiqh Muamalah</w:t>
            </w:r>
          </w:p>
        </w:tc>
        <w:tc>
          <w:tcPr>
            <w:tcW w:w="572" w:type="dxa"/>
          </w:tcPr>
          <w:p w14:paraId="3EE9EF13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4CB28EBD" w14:textId="77777777" w:rsidTr="00FE2E58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5F97828F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Fiqh Muamalah Kontemporer</w:t>
            </w:r>
          </w:p>
        </w:tc>
        <w:tc>
          <w:tcPr>
            <w:tcW w:w="572" w:type="dxa"/>
          </w:tcPr>
          <w:p w14:paraId="450D5056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38BA93AA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75348740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Ekonomi Mikro</w:t>
            </w:r>
          </w:p>
        </w:tc>
        <w:tc>
          <w:tcPr>
            <w:tcW w:w="572" w:type="dxa"/>
          </w:tcPr>
          <w:p w14:paraId="450C606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0DE58F4B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4FEE989E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Ekonomi Makro</w:t>
            </w:r>
          </w:p>
        </w:tc>
        <w:tc>
          <w:tcPr>
            <w:tcW w:w="572" w:type="dxa"/>
          </w:tcPr>
          <w:p w14:paraId="05A54413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5238E482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FE2E58" w:rsidRPr="00150B8B" w:rsidRDefault="00FE2E58" w:rsidP="00FE2E58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3717349F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Ekonomi Mikro Islam</w:t>
            </w:r>
          </w:p>
        </w:tc>
        <w:tc>
          <w:tcPr>
            <w:tcW w:w="572" w:type="dxa"/>
          </w:tcPr>
          <w:p w14:paraId="2D18718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7EF72B92" w14:textId="77777777" w:rsidTr="00FE2E58">
        <w:trPr>
          <w:trHeight w:val="570"/>
        </w:trPr>
        <w:tc>
          <w:tcPr>
            <w:tcW w:w="676" w:type="dxa"/>
            <w:vAlign w:val="center"/>
          </w:tcPr>
          <w:p w14:paraId="6F84CAA9" w14:textId="7C18E148" w:rsidR="00FE2E58" w:rsidRPr="00150B8B" w:rsidRDefault="00FE2E58" w:rsidP="00FE2E58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545FB1D9" w14:textId="173C5892" w:rsidR="00FE2E58" w:rsidRPr="00FE2E58" w:rsidRDefault="00FE2E58" w:rsidP="00FE2E58">
            <w:pPr>
              <w:pStyle w:val="TableParagraph"/>
              <w:ind w:left="113" w:right="1016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Ekonomi Makro Islam</w:t>
            </w:r>
          </w:p>
        </w:tc>
        <w:tc>
          <w:tcPr>
            <w:tcW w:w="572" w:type="dxa"/>
          </w:tcPr>
          <w:p w14:paraId="7636C6CB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30D2C0F7" w14:textId="77777777" w:rsidTr="00FE2E58">
        <w:trPr>
          <w:trHeight w:val="565"/>
        </w:trPr>
        <w:tc>
          <w:tcPr>
            <w:tcW w:w="676" w:type="dxa"/>
            <w:vAlign w:val="center"/>
          </w:tcPr>
          <w:p w14:paraId="652B2E81" w14:textId="77777777" w:rsidR="00FE2E58" w:rsidRPr="00150B8B" w:rsidRDefault="00FE2E58" w:rsidP="00FE2E58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0B99FA49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Bisnis Syariah</w:t>
            </w:r>
          </w:p>
        </w:tc>
        <w:tc>
          <w:tcPr>
            <w:tcW w:w="572" w:type="dxa"/>
          </w:tcPr>
          <w:p w14:paraId="69AE021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6D71DA60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0F9A4379" w14:textId="77777777" w:rsidR="00FE2E58" w:rsidRPr="00150B8B" w:rsidRDefault="00FE2E58" w:rsidP="00FE2E58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12.</w:t>
            </w:r>
          </w:p>
        </w:tc>
        <w:tc>
          <w:tcPr>
            <w:tcW w:w="3265" w:type="dxa"/>
            <w:vAlign w:val="center"/>
          </w:tcPr>
          <w:p w14:paraId="2C02934A" w14:textId="439DDE61" w:rsidR="00FE2E58" w:rsidRPr="00FE2E58" w:rsidRDefault="00FE2E58" w:rsidP="00FE2E58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Ekonomi Moneter</w:t>
            </w:r>
          </w:p>
        </w:tc>
        <w:tc>
          <w:tcPr>
            <w:tcW w:w="572" w:type="dxa"/>
          </w:tcPr>
          <w:p w14:paraId="79D936C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165EC9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F0262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4B60BD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0CB054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976896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69427E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CCA66B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BD31FA4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E58" w14:paraId="30B27B09" w14:textId="77777777" w:rsidTr="00FE2E58">
        <w:trPr>
          <w:trHeight w:val="566"/>
        </w:trPr>
        <w:tc>
          <w:tcPr>
            <w:tcW w:w="676" w:type="dxa"/>
            <w:vAlign w:val="center"/>
          </w:tcPr>
          <w:p w14:paraId="2436929B" w14:textId="77777777" w:rsidR="00FE2E58" w:rsidRPr="00150B8B" w:rsidRDefault="00FE2E58" w:rsidP="00FE2E58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13.</w:t>
            </w:r>
          </w:p>
        </w:tc>
        <w:tc>
          <w:tcPr>
            <w:tcW w:w="3265" w:type="dxa"/>
            <w:vAlign w:val="center"/>
          </w:tcPr>
          <w:p w14:paraId="5CA30100" w14:textId="4C6410D4" w:rsidR="00FE2E58" w:rsidRPr="00FE2E58" w:rsidRDefault="00FE2E58" w:rsidP="00FE2E58">
            <w:pPr>
              <w:pStyle w:val="TableParagraph"/>
              <w:ind w:left="113" w:right="739"/>
              <w:rPr>
                <w:rFonts w:ascii="Arial" w:hAnsi="Arial" w:cs="Arial"/>
                <w:sz w:val="20"/>
                <w:szCs w:val="20"/>
              </w:rPr>
            </w:pPr>
            <w:r w:rsidRPr="00FE2E58">
              <w:rPr>
                <w:sz w:val="20"/>
                <w:szCs w:val="20"/>
              </w:rPr>
              <w:t>Isu aktual ekonomi dan bisnis Islam</w:t>
            </w:r>
          </w:p>
        </w:tc>
        <w:tc>
          <w:tcPr>
            <w:tcW w:w="572" w:type="dxa"/>
          </w:tcPr>
          <w:p w14:paraId="746A3BC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845F3E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346A378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F9F32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AF31B95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B75DDE0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CD9D6F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21D9AF7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4CEE84C" w14:textId="77777777" w:rsidR="00FE2E58" w:rsidRDefault="00FE2E58" w:rsidP="00FE2E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09B07" w14:textId="77777777" w:rsidR="0084689A" w:rsidRDefault="0084689A">
      <w:r>
        <w:separator/>
      </w:r>
    </w:p>
  </w:endnote>
  <w:endnote w:type="continuationSeparator" w:id="0">
    <w:p w14:paraId="4FCB8F94" w14:textId="77777777" w:rsidR="0084689A" w:rsidRDefault="0084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4ED6" w14:textId="77777777" w:rsidR="0084689A" w:rsidRDefault="0084689A">
      <w:r>
        <w:separator/>
      </w:r>
    </w:p>
  </w:footnote>
  <w:footnote w:type="continuationSeparator" w:id="0">
    <w:p w14:paraId="65F4CD25" w14:textId="77777777" w:rsidR="0084689A" w:rsidRDefault="0084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B8B"/>
    <w:rsid w:val="00173D46"/>
    <w:rsid w:val="00210DBD"/>
    <w:rsid w:val="00246F19"/>
    <w:rsid w:val="00265719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84689A"/>
    <w:rsid w:val="00964B7E"/>
    <w:rsid w:val="009F57B1"/>
    <w:rsid w:val="00A1650A"/>
    <w:rsid w:val="00A52221"/>
    <w:rsid w:val="00B15EA8"/>
    <w:rsid w:val="00BB0B07"/>
    <w:rsid w:val="00BE754C"/>
    <w:rsid w:val="00CF17F2"/>
    <w:rsid w:val="00D336DA"/>
    <w:rsid w:val="00E52A91"/>
    <w:rsid w:val="00EB4D63"/>
    <w:rsid w:val="00EC23CC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2</cp:revision>
  <dcterms:created xsi:type="dcterms:W3CDTF">2025-10-31T02:50:00Z</dcterms:created>
  <dcterms:modified xsi:type="dcterms:W3CDTF">2025-10-31T02:50:00Z</dcterms:modified>
</cp:coreProperties>
</file>